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C945C5" w:rsidRPr="00C945C5" w14:paraId="7D22D903" w14:textId="77777777" w:rsidTr="00C945C5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9B637" w14:textId="77777777" w:rsidR="00C945C5" w:rsidRPr="00EE6D70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ascii="Times New Roman" w:eastAsiaTheme="minorHAnsi" w:hAnsi="Times New Roman" w:cs="굴림"/>
                <w:color w:val="000000"/>
                <w:kern w:val="0"/>
                <w:sz w:val="2"/>
                <w:szCs w:val="2"/>
                <w:lang w:val="mn-MN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14D9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CC3DE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45C5" w:rsidRPr="00C945C5" w14:paraId="4E4266B7" w14:textId="77777777" w:rsidTr="00C945C5">
        <w:trPr>
          <w:trHeight w:val="57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C3F3A" w14:textId="19E7DFEB" w:rsidR="00C945C5" w:rsidRPr="00916F1F" w:rsidRDefault="00916F1F" w:rsidP="00916F1F">
            <w:pPr>
              <w:wordWrap/>
              <w:snapToGrid w:val="0"/>
              <w:spacing w:after="0" w:line="192" w:lineRule="auto"/>
              <w:textAlignment w:val="baseline"/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Ш</w:t>
            </w:r>
            <w:r w:rsidR="00AA6069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атчи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л</w:t>
            </w:r>
            <w:r w:rsidR="00AA6069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ан</w:t>
            </w:r>
            <w:r w:rsidR="00AA6069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х</w:t>
            </w:r>
            <w:r w:rsidR="000F1862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э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в</w:t>
            </w:r>
            <w:r w:rsidR="000F1862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ийн</w:t>
            </w:r>
            <w:r w:rsidR="000F1862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0F1862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</w:rPr>
              <w:t>амьдралд</w:t>
            </w:r>
            <w:r w:rsidR="000F1862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AA6069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шилжих</w:t>
            </w:r>
            <w:r w:rsidR="00AA6069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халдвар</w:t>
            </w:r>
            <w:r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хамгаалалын</w:t>
            </w:r>
            <w:r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дэглэм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ийн </w:t>
            </w:r>
            <w:r w:rsidR="008801EA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1</w:t>
            </w:r>
            <w:r w:rsidR="00AA6069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-</w:t>
            </w:r>
            <w:r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дэхь</w:t>
            </w:r>
            <w:r w:rsidR="008801EA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өөрчлөлт</w:t>
            </w:r>
            <w:r w:rsidR="00AA6069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ийн</w:t>
            </w:r>
            <w:r w:rsidR="008801EA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гол</w:t>
            </w:r>
            <w:r w:rsidR="0083377D"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 xml:space="preserve"> </w:t>
            </w:r>
            <w:r w:rsidR="008801EA" w:rsidRPr="00916F1F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40"/>
                <w:szCs w:val="40"/>
                <w:lang w:val="mn-MN"/>
              </w:rPr>
              <w:t>агуулга</w:t>
            </w:r>
            <w:r w:rsidRPr="00916F1F">
              <w:rPr>
                <w:rFonts w:ascii="Microsoft New Tai Lue" w:eastAsiaTheme="minorHAnsi" w:hAnsi="Microsoft New Tai Lue" w:cs="Microsoft New Tai Lue"/>
                <w:b/>
                <w:bCs/>
                <w:color w:val="000000"/>
                <w:kern w:val="0"/>
                <w:sz w:val="36"/>
                <w:szCs w:val="36"/>
              </w:rPr>
              <w:t>(11.1~)</w:t>
            </w:r>
          </w:p>
        </w:tc>
      </w:tr>
      <w:tr w:rsidR="00C945C5" w:rsidRPr="00C945C5" w14:paraId="4C18057F" w14:textId="77777777" w:rsidTr="00C945C5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B61BB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12851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455B0" w14:textId="77777777" w:rsidR="00C945C5" w:rsidRPr="00C945C5" w:rsidRDefault="00C945C5" w:rsidP="00295D76"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165BCB4C" w14:textId="691E5339" w:rsidR="00C945C5" w:rsidRPr="00C945C5" w:rsidRDefault="00C945C5" w:rsidP="00295D76">
      <w:pPr>
        <w:wordWrap/>
        <w:spacing w:line="192" w:lineRule="auto"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45C5" w:rsidRPr="00916F1F" w14:paraId="2DF21E31" w14:textId="77777777" w:rsidTr="00C945C5">
        <w:tc>
          <w:tcPr>
            <w:tcW w:w="10456" w:type="dxa"/>
            <w:gridSpan w:val="3"/>
            <w:shd w:val="clear" w:color="auto" w:fill="FFFF00"/>
          </w:tcPr>
          <w:p w14:paraId="5BD5A399" w14:textId="5897A283" w:rsidR="00C945C5" w:rsidRPr="00916F1F" w:rsidRDefault="0083377D" w:rsidP="00295D76">
            <w:pPr>
              <w:wordWrap/>
              <w:spacing w:line="192" w:lineRule="auto"/>
              <w:jc w:val="center"/>
              <w:rPr>
                <w:rFonts w:ascii="Calibri" w:eastAsiaTheme="minorHAnsi" w:hAnsi="Calibri" w:cs="Calibri"/>
                <w:sz w:val="32"/>
                <w:szCs w:val="32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  <w:t xml:space="preserve">Нийтлэг </w:t>
            </w:r>
            <w:r w:rsidRPr="00916F1F">
              <w:rPr>
                <w:rFonts w:ascii="Calibri" w:hAnsi="Calibri" w:cs="Calibri"/>
                <w:b/>
                <w:bCs/>
                <w:sz w:val="32"/>
                <w:szCs w:val="32"/>
                <w:lang w:val="mn-MN"/>
              </w:rPr>
              <w:t xml:space="preserve">халдвар хамгаалалын дэглэм </w:t>
            </w:r>
          </w:p>
        </w:tc>
      </w:tr>
      <w:tr w:rsidR="00C945C5" w:rsidRPr="008452F7" w14:paraId="1E272D54" w14:textId="77777777" w:rsidTr="00C945C5">
        <w:tc>
          <w:tcPr>
            <w:tcW w:w="3485" w:type="dxa"/>
          </w:tcPr>
          <w:p w14:paraId="1ECC9905" w14:textId="319E8C49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w w:val="100"/>
                <w:sz w:val="20"/>
                <w:szCs w:val="20"/>
              </w:rPr>
              <w:t>·</w:t>
            </w:r>
            <w:r w:rsidR="0083377D" w:rsidRPr="00916F1F">
              <w:rPr>
                <w:rFonts w:ascii="Calibri" w:eastAsiaTheme="minorHAnsi" w:hAnsi="Calibri" w:cs="Calibri"/>
                <w:b/>
                <w:bCs/>
                <w:w w:val="100"/>
                <w:sz w:val="20"/>
                <w:szCs w:val="20"/>
                <w:lang w:val="mn-MN"/>
              </w:rPr>
              <w:t>Халдвар хамгаалалын дэглэм зарлах</w:t>
            </w:r>
            <w:r w:rsidRPr="00916F1F">
              <w:rPr>
                <w:rFonts w:ascii="Calibri" w:eastAsiaTheme="minorHAnsi" w:hAnsi="Calibri" w:cs="Calibri"/>
                <w:b/>
                <w:bCs/>
                <w:w w:val="100"/>
                <w:sz w:val="20"/>
                <w:szCs w:val="20"/>
              </w:rPr>
              <w:t>·</w:t>
            </w:r>
            <w:r w:rsidR="0083377D" w:rsidRPr="00916F1F">
              <w:rPr>
                <w:rFonts w:ascii="Calibri" w:eastAsiaTheme="minorHAnsi" w:hAnsi="Calibri" w:cs="Calibri"/>
                <w:b/>
                <w:bCs/>
                <w:w w:val="100"/>
                <w:sz w:val="20"/>
                <w:szCs w:val="20"/>
              </w:rPr>
              <w:t xml:space="preserve">танилцуулах </w:t>
            </w:r>
          </w:p>
          <w:p w14:paraId="3C7D1013" w14:textId="5ACB01BE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r w:rsidR="0083377D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Халдвар </w:t>
            </w:r>
            <w:r w:rsidR="0093128E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хамгаалалын хариуцагчийг товлох </w:t>
            </w: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 w:rsidR="0093128E" w:rsidRPr="00916F1F">
              <w:rPr>
                <w:rFonts w:ascii="Calibri" w:eastAsia="Calibr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ү</w:t>
            </w:r>
            <w:r w:rsidR="0093128E" w:rsidRPr="00916F1F">
              <w:rPr>
                <w:rFonts w:ascii="Calibri" w:eastAsiaTheme="minorEastAsia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йл ажиллагаа явуулах</w:t>
            </w:r>
          </w:p>
        </w:tc>
        <w:tc>
          <w:tcPr>
            <w:tcW w:w="3485" w:type="dxa"/>
          </w:tcPr>
          <w:p w14:paraId="342036E8" w14:textId="6C49EC49" w:rsidR="00295D76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r w:rsidR="007444A6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Орж гараг</w:t>
            </w:r>
            <w:r w:rsidR="0042696B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садын бүртгэл хөтлөх </w:t>
            </w:r>
          </w:p>
          <w:p w14:paraId="1E4209DA" w14:textId="5F2A3B4B" w:rsidR="00C945C5" w:rsidRPr="00916F1F" w:rsidRDefault="00C945C5" w:rsidP="00295D76">
            <w:pPr>
              <w:pStyle w:val="12"/>
              <w:spacing w:line="192" w:lineRule="auto"/>
              <w:rPr>
                <w:rFonts w:ascii="Calibri" w:eastAsiaTheme="minorHAnsi" w:hAnsi="Calibri" w:cs="Calibri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>(</w:t>
            </w:r>
            <w:r w:rsidR="0042696B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Цахим бүртгэл </w:t>
            </w: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 w:rsidR="0042696B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аюулгүй утас мэт</w:t>
            </w: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>)</w:t>
            </w:r>
          </w:p>
          <w:p w14:paraId="24DE6D50" w14:textId="45485F25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  <w:lang w:val="mn-MN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r w:rsidR="0042696B" w:rsidRPr="00916F1F">
              <w:rPr>
                <w:rFonts w:ascii="Calibri" w:eastAsia="Calibr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Ө</w:t>
            </w:r>
            <w:r w:rsidR="0042696B" w:rsidRPr="00916F1F">
              <w:rPr>
                <w:rFonts w:ascii="Calibri" w:eastAsiaTheme="minorEastAsia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дөрт </w:t>
            </w: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 w:rsidR="0042696B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-с дээш удаа агааржуулалт хийх</w:t>
            </w:r>
          </w:p>
        </w:tc>
        <w:tc>
          <w:tcPr>
            <w:tcW w:w="3486" w:type="dxa"/>
          </w:tcPr>
          <w:p w14:paraId="526C0712" w14:textId="5A357D16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  <w:lang w:val="mn-MN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</w:t>
            </w:r>
            <w:r w:rsidR="0042696B" w:rsidRPr="00916F1F">
              <w:rPr>
                <w:rFonts w:ascii="Calibri" w:eastAsia="Calibr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Ө</w:t>
            </w:r>
            <w:r w:rsidR="0042696B" w:rsidRPr="00916F1F">
              <w:rPr>
                <w:rFonts w:ascii="Calibri" w:eastAsiaTheme="minorEastAsia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рөөн дотор маск зүүх </w:t>
            </w:r>
          </w:p>
          <w:p w14:paraId="041469B0" w14:textId="181C98F5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eastAsiaTheme="minorHAnsi" w:hAnsi="Calibri" w:cs="Calibri"/>
                <w:lang w:val="mn-MN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</w:t>
            </w:r>
            <w:r w:rsidR="0042696B" w:rsidRPr="00916F1F">
              <w:rPr>
                <w:rFonts w:ascii="Calibri" w:eastAsia="Calibr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Ө</w:t>
            </w:r>
            <w:r w:rsidR="0042696B" w:rsidRPr="00916F1F">
              <w:rPr>
                <w:rFonts w:ascii="Calibri" w:eastAsiaTheme="minorEastAsia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дөрт 1</w:t>
            </w:r>
            <w:r w:rsidR="0042696B"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-с дээш удаа ариутгал хийх</w:t>
            </w:r>
            <w:r w:rsidRPr="00916F1F">
              <w:rPr>
                <w:rFonts w:ascii="Calibri" w:eastAsiaTheme="minorHAnsi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</w:tc>
      </w:tr>
    </w:tbl>
    <w:p w14:paraId="4B6BA5C5" w14:textId="7BC35E44" w:rsidR="00C945C5" w:rsidRPr="00916F1F" w:rsidRDefault="00C945C5" w:rsidP="00295D76">
      <w:pPr>
        <w:wordWrap/>
        <w:spacing w:line="192" w:lineRule="auto"/>
        <w:rPr>
          <w:rFonts w:ascii="Calibri" w:eastAsiaTheme="minorHAnsi" w:hAnsi="Calibri" w:cs="Calibri"/>
          <w:lang w:val="mn-M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307EA" w:rsidRPr="008452F7" w14:paraId="7913C547" w14:textId="77777777" w:rsidTr="00295D76">
        <w:tc>
          <w:tcPr>
            <w:tcW w:w="2547" w:type="dxa"/>
            <w:shd w:val="clear" w:color="auto" w:fill="70AD47" w:themeFill="accent6"/>
          </w:tcPr>
          <w:p w14:paraId="3AF14B91" w14:textId="7CF80B72" w:rsidR="00C945C5" w:rsidRPr="00916F1F" w:rsidRDefault="0042696B" w:rsidP="00295D76">
            <w:pPr>
              <w:wordWrap/>
              <w:spacing w:line="192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lang w:val="mn-MN"/>
              </w:rPr>
            </w:pPr>
            <w:r w:rsidRPr="00916F1F">
              <w:rPr>
                <w:rFonts w:ascii="Calibri" w:eastAsiaTheme="minorHAnsi" w:hAnsi="Calibri" w:cs="Calibri"/>
                <w:b/>
                <w:bCs/>
                <w:sz w:val="28"/>
                <w:szCs w:val="28"/>
                <w:lang w:val="mn-MN"/>
              </w:rPr>
              <w:t>Байгуулгын төрөл</w:t>
            </w:r>
          </w:p>
        </w:tc>
        <w:tc>
          <w:tcPr>
            <w:tcW w:w="7909" w:type="dxa"/>
            <w:shd w:val="clear" w:color="auto" w:fill="70AD47" w:themeFill="accent6"/>
          </w:tcPr>
          <w:p w14:paraId="55ECD0D1" w14:textId="6992091A" w:rsidR="00C945C5" w:rsidRPr="00916F1F" w:rsidRDefault="0042696B" w:rsidP="00295D76">
            <w:pPr>
              <w:wordWrap/>
              <w:spacing w:line="192" w:lineRule="auto"/>
              <w:jc w:val="center"/>
              <w:rPr>
                <w:rFonts w:ascii="Calibri" w:eastAsiaTheme="minorHAnsi" w:hAnsi="Calibri" w:cs="Calibri"/>
                <w:b/>
                <w:bCs/>
                <w:sz w:val="28"/>
                <w:szCs w:val="28"/>
                <w:lang w:val="mn-MN"/>
              </w:rPr>
            </w:pPr>
            <w:r w:rsidRPr="00916F1F">
              <w:rPr>
                <w:rFonts w:ascii="Calibri" w:hAnsi="Calibri" w:cs="Calibri"/>
                <w:b/>
                <w:bCs/>
                <w:sz w:val="32"/>
                <w:szCs w:val="32"/>
                <w:lang w:val="mn-MN"/>
              </w:rPr>
              <w:t>Халдвар хамгаалалын дэглэм</w:t>
            </w:r>
          </w:p>
        </w:tc>
      </w:tr>
      <w:tr w:rsidR="00D307EA" w:rsidRPr="008452F7" w14:paraId="33ABB00D" w14:textId="77777777" w:rsidTr="00295D76">
        <w:tc>
          <w:tcPr>
            <w:tcW w:w="2547" w:type="dxa"/>
          </w:tcPr>
          <w:p w14:paraId="30667BED" w14:textId="6643F7BE" w:rsidR="00295D76" w:rsidRPr="00916F1F" w:rsidRDefault="00295D76" w:rsidP="00916F1F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2696B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Зугаа</w:t>
            </w:r>
            <w:r w:rsid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2862D6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цэнгээний газар</w:t>
            </w:r>
            <w:r w:rsid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(5</w:t>
            </w:r>
            <w:r w:rsidR="002862D6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т</w:t>
            </w:r>
            <w:r w:rsidR="002862D6" w:rsidRPr="00916F1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mn-MN"/>
              </w:rPr>
              <w:t>ө</w:t>
            </w:r>
            <w:r w:rsidR="002862D6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рөл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</w:t>
            </w:r>
          </w:p>
          <w:p w14:paraId="06842F74" w14:textId="6B29CCE8" w:rsidR="00C945C5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2862D6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Дискотик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2862D6" w:rsidRPr="00916F1F">
              <w:rPr>
                <w:rFonts w:ascii="Calibri" w:eastAsia="MS Gothic" w:hAnsi="Calibri" w:cs="Calibri"/>
                <w:b/>
                <w:bCs/>
                <w:w w:val="100"/>
                <w:sz w:val="20"/>
                <w:szCs w:val="20"/>
                <w:lang w:val="mn-MN"/>
              </w:rPr>
              <w:t>ү</w:t>
            </w:r>
            <w:r w:rsidR="002862D6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дэшлэг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цэнгүүн</w:t>
            </w:r>
          </w:p>
        </w:tc>
        <w:tc>
          <w:tcPr>
            <w:tcW w:w="7909" w:type="dxa"/>
          </w:tcPr>
          <w:p w14:paraId="6AA3EE88" w14:textId="443BDE96" w:rsidR="000E59F5" w:rsidRPr="00916F1F" w:rsidRDefault="00C945C5" w:rsidP="000E59F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· (</w:t>
            </w:r>
            <w:r w:rsidR="000E59F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ажиллах цаг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 24</w:t>
            </w:r>
            <w:r w:rsidR="000E59F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цаг хүртэл </w:t>
            </w:r>
          </w:p>
          <w:p w14:paraId="248ED75E" w14:textId="49DBFFF9" w:rsidR="00C945C5" w:rsidRPr="00916F1F" w:rsidRDefault="00C945C5" w:rsidP="000E59F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</w:t>
            </w:r>
            <w:r w:rsidR="000E59F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нягтрал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0E59F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</w:p>
          <w:p w14:paraId="16E8EB26" w14:textId="195E3FC8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ашигла</w:t>
            </w:r>
            <w:r w:rsidR="000E59F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 боломжит иргэд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0E59F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бүрэн ва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кцинжсан 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хүмүүс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091CB8D" w14:textId="7C2539EC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хооллох боломжтой эсэх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боломжгүй</w:t>
            </w:r>
          </w:p>
          <w:p w14:paraId="181D35F5" w14:textId="14253C6A" w:rsidR="00C945C5" w:rsidRPr="00916F1F" w:rsidRDefault="00C945C5" w:rsidP="00295D76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вакцинжуулалтын тодорхойлолт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</w:t>
            </w:r>
            <w:r w:rsidR="0081076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шинжилгээний сөрөг хариуны бичиг</w:t>
            </w:r>
            <w:r w:rsidR="00752F5F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шаардах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заавал</w:t>
            </w:r>
            <w:r w:rsidR="006329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хэрэгжүүлэх </w:t>
            </w:r>
            <w:r w:rsidR="006329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</w:tc>
      </w:tr>
      <w:tr w:rsidR="00D307EA" w:rsidRPr="008452F7" w14:paraId="5A0FC95F" w14:textId="77777777" w:rsidTr="00295D76">
        <w:tc>
          <w:tcPr>
            <w:tcW w:w="2547" w:type="dxa"/>
          </w:tcPr>
          <w:p w14:paraId="65BAEB5B" w14:textId="4838F64E" w:rsidR="00295D76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2862D6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Кар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аока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(</w:t>
            </w:r>
            <w:r w:rsidR="00440508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коин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) </w:t>
            </w:r>
          </w:p>
          <w:p w14:paraId="4EE3E0EB" w14:textId="58A90488" w:rsidR="00295D76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Халуун усны газар </w:t>
            </w:r>
          </w:p>
          <w:p w14:paraId="17386F91" w14:textId="20579C5F" w:rsidR="00295D76" w:rsidRPr="00916F1F" w:rsidRDefault="00295D76" w:rsidP="006329A4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Спортын заал</w:t>
            </w:r>
            <w:r w:rsidR="006329A4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байгууламж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6B1CB922" w14:textId="013C5DDF" w:rsidR="00295D76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eastAsiaTheme="minorEastAsia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Дугуйн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уралдаан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морин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440508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тойруулга</w:t>
            </w:r>
          </w:p>
          <w:p w14:paraId="5C8DB777" w14:textId="22E6504D" w:rsidR="00C945C5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</w:rPr>
              <w:t>Казино</w:t>
            </w:r>
          </w:p>
        </w:tc>
        <w:tc>
          <w:tcPr>
            <w:tcW w:w="7909" w:type="dxa"/>
          </w:tcPr>
          <w:p w14:paraId="691436FD" w14:textId="27293ECC" w:rsidR="00206C5A" w:rsidRPr="00916F1F" w:rsidRDefault="00C945C5" w:rsidP="00206C5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</w:rPr>
              <w:t xml:space="preserve">· </w:t>
            </w:r>
            <w:r w:rsidR="00206C5A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(ажиллах цаг) 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</w:p>
          <w:p w14:paraId="478E8378" w14:textId="77777777" w:rsidR="00206C5A" w:rsidRPr="00916F1F" w:rsidRDefault="00206C5A" w:rsidP="00206C5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хязгаарлалт байхгүй</w:t>
            </w:r>
          </w:p>
          <w:p w14:paraId="415665B1" w14:textId="24A691AC" w:rsidR="00206C5A" w:rsidRPr="00916F1F" w:rsidRDefault="00206C5A" w:rsidP="00206C5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бүрэн вакцинжсан 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хү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мүүс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зэрэг</w:t>
            </w:r>
          </w:p>
          <w:p w14:paraId="2A87FBA3" w14:textId="77777777" w:rsidR="00206C5A" w:rsidRPr="00916F1F" w:rsidRDefault="00206C5A" w:rsidP="00206C5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5CA03A0D" w14:textId="4238537F" w:rsidR="00C945C5" w:rsidRPr="00916F1F" w:rsidRDefault="00206C5A" w:rsidP="00206C5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шаардах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) заавал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хэрэгжүүлэх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4F2653E" w14:textId="77777777" w:rsidR="007E32B5" w:rsidRPr="00916F1F" w:rsidRDefault="00C945C5" w:rsidP="007E32B5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4"/>
                <w:w w:val="100"/>
                <w:sz w:val="20"/>
                <w:szCs w:val="20"/>
                <w:lang w:val="mn-MN"/>
              </w:rPr>
              <w:t>(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4"/>
                <w:w w:val="100"/>
                <w:sz w:val="20"/>
                <w:szCs w:val="20"/>
                <w:lang w:val="mn-MN"/>
              </w:rPr>
              <w:t>Спорт заал</w:t>
            </w:r>
            <w:r w:rsidRPr="00916F1F">
              <w:rPr>
                <w:rFonts w:ascii="Calibri" w:eastAsia="맑은 고딕" w:hAnsi="Calibri" w:cs="Calibri"/>
                <w:b/>
                <w:bCs/>
                <w:spacing w:val="-4"/>
                <w:w w:val="100"/>
                <w:sz w:val="20"/>
                <w:szCs w:val="20"/>
                <w:lang w:val="mn-MN"/>
              </w:rPr>
              <w:t xml:space="preserve">) </w:t>
            </w:r>
            <w:r w:rsidR="00206C5A" w:rsidRPr="00916F1F">
              <w:rPr>
                <w:rFonts w:ascii="Calibri" w:eastAsia="Calibri" w:hAnsi="Calibri" w:cs="Calibri"/>
                <w:b/>
                <w:bCs/>
                <w:spacing w:val="-4"/>
                <w:w w:val="100"/>
                <w:sz w:val="20"/>
                <w:szCs w:val="20"/>
                <w:lang w:val="mn-MN"/>
              </w:rPr>
              <w:t>шүршүүр ашиглах боломжтой</w:t>
            </w:r>
            <w:r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 xml:space="preserve">, 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>хөгжмийн хурд</w:t>
            </w:r>
            <w:r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>·</w:t>
            </w:r>
            <w:r w:rsidR="00206C5A"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 xml:space="preserve">гүйлтийн машины хурдны 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 xml:space="preserve">хязгаарлалт зэргийг зогсоох </w:t>
            </w:r>
          </w:p>
          <w:p w14:paraId="43C43AC7" w14:textId="50062423" w:rsidR="00C945C5" w:rsidRPr="00916F1F" w:rsidRDefault="007E32B5" w:rsidP="007E32B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6"/>
                <w:w w:val="100"/>
                <w:sz w:val="20"/>
                <w:szCs w:val="20"/>
                <w:lang w:val="mn-MN"/>
              </w:rPr>
              <w:t xml:space="preserve">  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вакцинжуулалтын тодорхойлолт·шинжилгээний сөрөг хариуны бичиг</w:t>
            </w:r>
            <w:r w:rsidR="00752F5F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шаардах тогтолцоо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г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нэвтрүүлэх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эд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бэлдэх хугацаа 2 долоо хоног</w:t>
            </w:r>
            <w:r w:rsidRPr="00916F1F">
              <w:rPr>
                <w:rFonts w:ascii="Calibri" w:eastAsia="맑은 고딕" w:hAnsi="Calibri" w:cs="Calibri"/>
                <w:b/>
                <w:bCs/>
                <w:spacing w:val="-14"/>
                <w:w w:val="100"/>
                <w:sz w:val="20"/>
                <w:szCs w:val="20"/>
                <w:lang w:val="mn-MN"/>
              </w:rPr>
              <w:t>(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бусад байгууламж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1долоо хоног</w:t>
            </w:r>
            <w:r w:rsidRPr="00916F1F">
              <w:rPr>
                <w:rFonts w:ascii="Calibri" w:eastAsia="맑은 고딕" w:hAnsi="Calibri" w:cs="Calibri"/>
                <w:b/>
                <w:bCs/>
                <w:spacing w:val="-14"/>
                <w:w w:val="100"/>
                <w:sz w:val="20"/>
                <w:szCs w:val="20"/>
                <w:lang w:val="mn-MN"/>
              </w:rPr>
              <w:t>)</w:t>
            </w:r>
            <w:r w:rsidR="00AC6470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</w:t>
            </w:r>
          </w:p>
        </w:tc>
      </w:tr>
      <w:tr w:rsidR="00D307EA" w:rsidRPr="008452F7" w14:paraId="21C380AE" w14:textId="77777777" w:rsidTr="00295D76">
        <w:tc>
          <w:tcPr>
            <w:tcW w:w="2547" w:type="dxa"/>
          </w:tcPr>
          <w:p w14:paraId="2AAD1CA0" w14:textId="3918BB14" w:rsidR="00C945C5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Хоолны газар</w:t>
            </w:r>
            <w:r w:rsidR="00405DBD"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Кафе</w:t>
            </w:r>
          </w:p>
        </w:tc>
        <w:tc>
          <w:tcPr>
            <w:tcW w:w="7909" w:type="dxa"/>
          </w:tcPr>
          <w:p w14:paraId="595DC769" w14:textId="0C9995A8" w:rsidR="007E32B5" w:rsidRPr="00916F1F" w:rsidRDefault="007E32B5" w:rsidP="007E32B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7DB7E480" w14:textId="7B003E30" w:rsidR="007E32B5" w:rsidRPr="00916F1F" w:rsidRDefault="007E32B5" w:rsidP="007E32B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ширээний хоорондох зай 1м болон 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алгасаад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зай авах</w:t>
            </w:r>
            <w:r w:rsidR="000C3FA4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мөн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хаалт босгох </w:t>
            </w:r>
          </w:p>
          <w:p w14:paraId="12C60F25" w14:textId="2FB57F22" w:rsidR="007E32B5" w:rsidRPr="00916F1F" w:rsidRDefault="007E32B5" w:rsidP="007E32B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 (вакцин тариулаагүй бол 4 хүн хүртэл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)</w:t>
            </w:r>
          </w:p>
          <w:p w14:paraId="533FAFAB" w14:textId="076E5179" w:rsidR="007E32B5" w:rsidRPr="00916F1F" w:rsidRDefault="007E32B5" w:rsidP="007E32B5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(хооллох боломжтой эсэх) 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боломжто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й</w:t>
            </w:r>
          </w:p>
          <w:p w14:paraId="4E2FFB2B" w14:textId="50993EB4" w:rsidR="00C945C5" w:rsidRPr="00916F1F" w:rsidRDefault="007E32B5" w:rsidP="0028439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</w:t>
            </w:r>
            <w:r w:rsidR="00752F5F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шаардах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үйлчлэхгүй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</w:tc>
      </w:tr>
      <w:tr w:rsidR="00D307EA" w:rsidRPr="008452F7" w14:paraId="3FAAD0BC" w14:textId="77777777" w:rsidTr="00295D76">
        <w:tc>
          <w:tcPr>
            <w:tcW w:w="2547" w:type="dxa"/>
          </w:tcPr>
          <w:p w14:paraId="642C67CE" w14:textId="60783E06" w:rsidR="00C945C5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Кино театр</w:t>
            </w:r>
            <w:r w:rsidR="00405DBD"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8A1011">
              <w:rPr>
                <w:rFonts w:ascii="MS Gothic" w:eastAsiaTheme="minorEastAsia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Концертын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танхим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7909" w:type="dxa"/>
          </w:tcPr>
          <w:p w14:paraId="34F3F591" w14:textId="77777777" w:rsidR="00284391" w:rsidRPr="00916F1F" w:rsidRDefault="00284391" w:rsidP="0028439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1551C189" w14:textId="77777777" w:rsidR="00284391" w:rsidRPr="00916F1F" w:rsidRDefault="00284391" w:rsidP="00284391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хамт яваа хүмүүсийг нэг алгасаж суулгах </w:t>
            </w:r>
          </w:p>
          <w:p w14:paraId="0E2083E9" w14:textId="5A628D51" w:rsidR="00284391" w:rsidRPr="00916F1F" w:rsidRDefault="00752F5F" w:rsidP="0028439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Бүрэн вакцинжсан хүмүүст хамаарахгүй </w:t>
            </w:r>
            <w:r w:rsidR="0028439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10713905" w14:textId="48AE70FB" w:rsidR="00284391" w:rsidRPr="00916F1F" w:rsidRDefault="00284391" w:rsidP="0028439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62A53135" w14:textId="68FDAA59" w:rsidR="00284391" w:rsidRPr="00916F1F" w:rsidRDefault="00284391" w:rsidP="00284391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(хооллох боломжтой эсэх) </w:t>
            </w:r>
            <w:r w:rsidR="00752F5F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боломжгү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й</w:t>
            </w:r>
          </w:p>
          <w:p w14:paraId="667CF4DE" w14:textId="21BA5C52" w:rsidR="00752F5F" w:rsidRPr="00916F1F" w:rsidRDefault="00752F5F" w:rsidP="0028439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(кино театр) Бүрэн вакцинжсан зэрэг хүмүүс хооллох боломжтой </w:t>
            </w:r>
          </w:p>
          <w:p w14:paraId="16972673" w14:textId="7CE12502" w:rsidR="00C945C5" w:rsidRPr="00916F1F" w:rsidRDefault="00284391" w:rsidP="00752F5F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</w:t>
            </w:r>
            <w:r w:rsidR="00752F5F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шаардах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үйлчлэхгүй  </w:t>
            </w:r>
          </w:p>
        </w:tc>
      </w:tr>
      <w:tr w:rsidR="00D307EA" w:rsidRPr="008452F7" w14:paraId="5A722A96" w14:textId="77777777" w:rsidTr="00295D76">
        <w:tc>
          <w:tcPr>
            <w:tcW w:w="2547" w:type="dxa"/>
          </w:tcPr>
          <w:p w14:paraId="171696AA" w14:textId="1762073C" w:rsidR="00C945C5" w:rsidRPr="00916F1F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05DBD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Спортын ордон</w:t>
            </w:r>
          </w:p>
        </w:tc>
        <w:tc>
          <w:tcPr>
            <w:tcW w:w="7909" w:type="dxa"/>
          </w:tcPr>
          <w:p w14:paraId="028CD44F" w14:textId="77777777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6FB97B0E" w14:textId="0EE42E0F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хүний нийт </w:t>
            </w:r>
            <w:r w:rsidR="001D46A3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а</w:t>
            </w:r>
            <w:r w:rsidR="001D46A3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г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т</w:t>
            </w:r>
            <w:r w:rsidR="001D46A3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аамж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ы</w:t>
            </w:r>
            <w:r w:rsidR="001D46A3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н 50%</w:t>
            </w:r>
          </w:p>
          <w:p w14:paraId="39B2CB04" w14:textId="0C63475F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Бүрэн вакцинжсан хүмүүст </w:t>
            </w:r>
            <w:r w:rsidR="00AC7DBB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="00AC7DBB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</w:t>
            </w:r>
          </w:p>
          <w:p w14:paraId="1B2336F1" w14:textId="77777777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30FF70E7" w14:textId="77777777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529B0DFB" w14:textId="2DAA71A2" w:rsidR="005F6BCC" w:rsidRPr="00916F1F" w:rsidRDefault="005F6BCC" w:rsidP="005F6BCC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Бүрэн вакцинжуулагжсан зэрэг хүмүүс хооллох боломжтой </w:t>
            </w:r>
          </w:p>
          <w:p w14:paraId="589EAD7B" w14:textId="4B67FA06" w:rsidR="00C945C5" w:rsidRPr="00916F1F" w:rsidRDefault="005F6BCC" w:rsidP="00AC7DBB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(вакцинжуулалтын тодорхойлолт·шинжилгээний сөрөг хариуны бичиг шаардах тогтолцоо) үйлчлэхгүй </w:t>
            </w:r>
          </w:p>
        </w:tc>
      </w:tr>
      <w:tr w:rsidR="00D307EA" w:rsidRPr="008452F7" w14:paraId="3D1C7BC1" w14:textId="77777777" w:rsidTr="00295D76">
        <w:tc>
          <w:tcPr>
            <w:tcW w:w="2547" w:type="dxa"/>
          </w:tcPr>
          <w:p w14:paraId="33D77539" w14:textId="2EA400E4" w:rsidR="00C945C5" w:rsidRPr="00916F1F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4E4B4F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Д</w:t>
            </w:r>
            <w:r w:rsidR="00711803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="004E4B4F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г.м. </w:t>
            </w:r>
            <w:r w:rsidR="004E4B4F" w:rsidRPr="00916F1F">
              <w:rPr>
                <w:rFonts w:ascii="Calibri" w:eastAsia="맑은 고딕" w:hAnsi="Calibri" w:cs="Calibri"/>
                <w:b/>
                <w:bCs/>
                <w:w w:val="100"/>
                <w:sz w:val="16"/>
                <w:szCs w:val="16"/>
                <w:lang w:val="mn-MN"/>
              </w:rPr>
              <w:t>(</w:t>
            </w:r>
            <w:r w:rsidR="004E4B4F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суудалгүй тохиолдолд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16"/>
                <w:szCs w:val="16"/>
                <w:lang w:val="mn-MN"/>
              </w:rPr>
              <w:t>)</w:t>
            </w:r>
          </w:p>
          <w:p w14:paraId="68D8B3B3" w14:textId="7E033D87" w:rsidR="00C945C5" w:rsidRPr="00916F1F" w:rsidRDefault="00C945C5" w:rsidP="00711803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Цахим</w:t>
            </w:r>
            <w:r w:rsidR="004E4B4F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тог</w:t>
            </w:r>
            <w:r w:rsidR="004E4B4F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лоомын газар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Мульт </w:t>
            </w:r>
            <w:r w:rsidR="00D307EA" w:rsidRPr="00916F1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mn-MN"/>
              </w:rPr>
              <w:t>ө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рөө </w:t>
            </w:r>
          </w:p>
        </w:tc>
        <w:tc>
          <w:tcPr>
            <w:tcW w:w="7909" w:type="dxa"/>
          </w:tcPr>
          <w:p w14:paraId="1D78D88A" w14:textId="669E8D41" w:rsidR="00F70AE2" w:rsidRPr="00916F1F" w:rsidRDefault="00F70AE2" w:rsidP="00F70AE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1DD28098" w14:textId="3BFF9292" w:rsidR="00F70AE2" w:rsidRPr="00916F1F" w:rsidRDefault="00F70AE2" w:rsidP="00F70AE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(д</w:t>
            </w:r>
            <w:r w:rsidR="00711803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 11.1.</w:t>
            </w: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t>∼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11.21. хүртэл 22цаг хүртэл хязгаарлалт үргэлжлүүлэх, 11.22.наас цагын хязгаарлалт цуцлах </w:t>
            </w:r>
          </w:p>
          <w:p w14:paraId="4017F1F6" w14:textId="1F720C8E" w:rsidR="00F70AE2" w:rsidRPr="00916F1F" w:rsidRDefault="00F70AE2" w:rsidP="00F70AE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байгууламжын </w:t>
            </w:r>
            <w:r w:rsidR="008E35D4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зөвшөөрөгдсөн талбай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д</w:t>
            </w:r>
            <w:r w:rsidR="008E35D4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8E35D4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4</w:t>
            </w:r>
            <w:r w:rsidR="008E35D4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㎡</w:t>
            </w:r>
            <w:r w:rsidR="008E35D4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т</w:t>
            </w:r>
            <w:r w:rsidR="00711803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албай тутам</w:t>
            </w:r>
            <w:r w:rsidR="008E35D4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8E35D4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1 хүн</w:t>
            </w:r>
          </w:p>
          <w:p w14:paraId="71AA3D4F" w14:textId="3CF14B4C" w:rsidR="00F70AE2" w:rsidRPr="00916F1F" w:rsidRDefault="00F70AE2" w:rsidP="00F70AE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Бүрэн вакцинжсан хүмүүст хамаарахгүй  </w:t>
            </w:r>
          </w:p>
          <w:p w14:paraId="2AFF02D3" w14:textId="77777777" w:rsidR="00F70AE2" w:rsidRPr="00916F1F" w:rsidRDefault="00F70AE2" w:rsidP="00F70AE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1811E5BA" w14:textId="43DEAFF7" w:rsidR="00F70AE2" w:rsidRPr="00916F1F" w:rsidRDefault="00F70AE2" w:rsidP="0057479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5C72D9DB" w14:textId="0964E6C8" w:rsidR="00C945C5" w:rsidRPr="00916F1F" w:rsidRDefault="00F70AE2" w:rsidP="0057479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(вакцинжуулалтын тодорхойлолт·шинжилгээний сөрөг хариуны бичиг шаардах) үйлчлэхгүй </w:t>
            </w:r>
          </w:p>
        </w:tc>
      </w:tr>
      <w:tr w:rsidR="00D307EA" w:rsidRPr="008452F7" w14:paraId="1BA20106" w14:textId="77777777" w:rsidTr="00295D76">
        <w:tc>
          <w:tcPr>
            <w:tcW w:w="2547" w:type="dxa"/>
          </w:tcPr>
          <w:p w14:paraId="05BDB05C" w14:textId="00CB44AF" w:rsidR="00C945C5" w:rsidRPr="00916F1F" w:rsidRDefault="00C945C5" w:rsidP="00711803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Задгай спортын байгууламж</w:t>
            </w:r>
          </w:p>
          <w:p w14:paraId="59235A2A" w14:textId="436CB4F1" w:rsidR="00C945C5" w:rsidRPr="00916F1F" w:rsidRDefault="00C945C5" w:rsidP="00711803">
            <w:pPr>
              <w:pStyle w:val="12"/>
              <w:spacing w:line="192" w:lineRule="auto"/>
              <w:ind w:left="194" w:hanging="194"/>
              <w:rPr>
                <w:rFonts w:ascii="Calibri" w:eastAsiaTheme="minorEastAsia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Дэлгүүр</w:t>
            </w:r>
            <w:r w:rsidR="00D307EA"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мар</w:t>
            </w:r>
            <w:r w:rsid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ке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т</w:t>
            </w:r>
            <w:r w:rsidR="00D307EA"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их дэлгүүр</w:t>
            </w:r>
          </w:p>
          <w:p w14:paraId="3C46E58F" w14:textId="00EEFAFF" w:rsidR="00C945C5" w:rsidRPr="00916F1F" w:rsidRDefault="00C945C5" w:rsidP="00711803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Музей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уран зургийн </w:t>
            </w:r>
            <w:r w:rsidR="00D307EA" w:rsidRPr="00916F1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mn-MN"/>
              </w:rPr>
              <w:t>ү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зэсгэлэн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шинжлэх ухааны үзэсгэлэн</w:t>
            </w:r>
          </w:p>
          <w:p w14:paraId="08C462C0" w14:textId="0559016A" w:rsidR="00C945C5" w:rsidRPr="00916F1F" w:rsidRDefault="00C945C5" w:rsidP="00711803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</w:rPr>
              <w:t>Номын сан</w:t>
            </w:r>
          </w:p>
        </w:tc>
        <w:tc>
          <w:tcPr>
            <w:tcW w:w="7909" w:type="dxa"/>
          </w:tcPr>
          <w:p w14:paraId="7978A6AC" w14:textId="77777777" w:rsidR="00574792" w:rsidRPr="00916F1F" w:rsidRDefault="00574792" w:rsidP="0057479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4D5821A" w14:textId="34CD9720" w:rsidR="00574792" w:rsidRPr="00916F1F" w:rsidRDefault="00574792" w:rsidP="0057479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</w:t>
            </w:r>
          </w:p>
          <w:p w14:paraId="0DECE56F" w14:textId="77777777" w:rsidR="00574792" w:rsidRPr="00916F1F" w:rsidRDefault="00574792" w:rsidP="0057479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7C828F29" w14:textId="09B0E30D" w:rsidR="00574792" w:rsidRPr="00916F1F" w:rsidRDefault="00574792" w:rsidP="00A9141A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710D05BC" w14:textId="541E0CC4" w:rsidR="00C945C5" w:rsidRPr="00916F1F" w:rsidRDefault="00574792" w:rsidP="00A9141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(вакцинжуулалтын тодорхойлолт·шинжилгээний сөрөг хариуны бичиг шаардах ) үйлчлэхгүй </w:t>
            </w:r>
          </w:p>
        </w:tc>
      </w:tr>
      <w:tr w:rsidR="00D307EA" w:rsidRPr="008452F7" w14:paraId="0AA6F287" w14:textId="77777777" w:rsidTr="00295D76">
        <w:tc>
          <w:tcPr>
            <w:tcW w:w="2547" w:type="dxa"/>
          </w:tcPr>
          <w:p w14:paraId="79F9D91E" w14:textId="4E754341" w:rsidR="00295D76" w:rsidRPr="00980A19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80A19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D307EA" w:rsidRPr="00980A19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Д</w:t>
            </w:r>
            <w:r w:rsidR="00980A19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="00D307EA" w:rsidRPr="00980A19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г.м.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D307EA" w:rsidRPr="00980A19">
              <w:rPr>
                <w:rFonts w:ascii="Calibri" w:eastAsia="맑은 고딕" w:hAnsi="Calibri" w:cs="Calibri"/>
                <w:b/>
                <w:bCs/>
                <w:w w:val="100"/>
                <w:sz w:val="16"/>
                <w:szCs w:val="16"/>
                <w:lang w:val="mn-MN"/>
              </w:rPr>
              <w:t>(</w:t>
            </w:r>
            <w:r w:rsidR="00D307EA" w:rsidRPr="00980A19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суудалтай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lastRenderedPageBreak/>
              <w:t>тохиолдолд</w:t>
            </w:r>
            <w:r w:rsidR="00D307EA" w:rsidRPr="00980A19">
              <w:rPr>
                <w:rFonts w:ascii="Calibri" w:eastAsia="맑은 고딕" w:hAnsi="Calibri" w:cs="Calibri"/>
                <w:b/>
                <w:bCs/>
                <w:w w:val="100"/>
                <w:sz w:val="16"/>
                <w:szCs w:val="16"/>
                <w:lang w:val="mn-MN"/>
              </w:rPr>
              <w:t>)</w:t>
            </w:r>
          </w:p>
          <w:p w14:paraId="010B4A5D" w14:textId="3C664DE7" w:rsidR="00295D76" w:rsidRPr="008A1011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8A1011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D307EA" w:rsidRP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Ном</w:t>
            </w:r>
            <w:r w:rsidR="00EE6D70" w:rsidRP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D307EA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унших өрөө </w:t>
            </w:r>
            <w:r w:rsidRPr="008A1011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D307EA" w:rsidRP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стади</w:t>
            </w:r>
            <w:r w:rsid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D307EA" w:rsidRPr="008A1011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кафе</w:t>
            </w:r>
          </w:p>
          <w:p w14:paraId="2149759E" w14:textId="7BE6A4C9" w:rsidR="00C945C5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E90C05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Pr="00E90C05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PC</w:t>
            </w:r>
            <w:r w:rsidR="001128F1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D307EA" w:rsidRPr="00E90C05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тоглоомын </w:t>
            </w:r>
            <w:r w:rsidR="00D307EA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г</w:t>
            </w:r>
            <w:r w:rsidR="001128F1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азар</w:t>
            </w:r>
          </w:p>
        </w:tc>
        <w:tc>
          <w:tcPr>
            <w:tcW w:w="7909" w:type="dxa"/>
          </w:tcPr>
          <w:p w14:paraId="42495C14" w14:textId="77777777" w:rsidR="00A9141A" w:rsidRPr="00916F1F" w:rsidRDefault="00A9141A" w:rsidP="00A9141A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lastRenderedPageBreak/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135E4B07" w14:textId="6A34C5BC" w:rsidR="00A9141A" w:rsidRPr="00916F1F" w:rsidRDefault="00A9141A" w:rsidP="00A9141A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lastRenderedPageBreak/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(д</w:t>
            </w:r>
            <w:r w:rsidR="00980A19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 11.1.</w:t>
            </w: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t>∼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11.21. хүртэл 22цаг хүртэл хязгаарлалт үргэлжлүүлэх, 11.22.наас цагын хязгаарлалт цуцлах </w:t>
            </w:r>
          </w:p>
          <w:p w14:paraId="23710444" w14:textId="22CEB0D2" w:rsidR="00A9141A" w:rsidRPr="00916F1F" w:rsidRDefault="00A9141A" w:rsidP="00A9141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1 суудал алга</w:t>
            </w:r>
            <w:r w:rsidR="002F60C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са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980A19">
              <w:rPr>
                <w:rFonts w:ascii="Calibri" w:eastAsia="맑은 고딕" w:hAnsi="Calibri" w:cs="Calibri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(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суудал тус бүр хаалттай бол</w:t>
            </w:r>
            <w:r w:rsidR="002F60C5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хамаарахгүй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)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7130C970" w14:textId="2AA1C119" w:rsidR="002F60C5" w:rsidRPr="00916F1F" w:rsidRDefault="002F60C5" w:rsidP="002F60C5">
            <w:pPr>
              <w:pStyle w:val="12"/>
              <w:spacing w:line="192" w:lineRule="auto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(д</w:t>
            </w:r>
            <w:r w:rsidR="00980A19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 суудал бүр хаалттай тохиолдолд ч 1 суудал алгасаж суух</w:t>
            </w:r>
          </w:p>
          <w:p w14:paraId="41BD6B70" w14:textId="3F2734FD" w:rsidR="00A9141A" w:rsidRPr="00916F1F" w:rsidRDefault="002F60C5" w:rsidP="008C348C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 Бүрэн вакцинжсан хүмүүсээс бүрдсэн тохиолдолд </w:t>
            </w:r>
            <w:r w:rsidR="008C348C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хүний тоо хязгаарлалт байхгүй </w:t>
            </w:r>
            <w:r w:rsidR="008C348C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(д</w:t>
            </w:r>
            <w:r w:rsidR="00980A19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амжаа</w:t>
            </w:r>
            <w:r w:rsidR="008C348C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· уншлагын өрөөнөөс бусад)</w:t>
            </w:r>
            <w:r w:rsidR="008C348C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1ACF6D26" w14:textId="77777777" w:rsidR="00A9141A" w:rsidRPr="00916F1F" w:rsidRDefault="00A9141A" w:rsidP="00A9141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14809E5E" w14:textId="5BD78579" w:rsidR="008C348C" w:rsidRPr="00916F1F" w:rsidRDefault="00A9141A" w:rsidP="008C348C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596FC1ED" w14:textId="62BB7FCB" w:rsidR="008C348C" w:rsidRPr="00916F1F" w:rsidRDefault="008C348C" w:rsidP="002E726E">
            <w:pPr>
              <w:pStyle w:val="12"/>
              <w:spacing w:line="192" w:lineRule="auto"/>
              <w:ind w:left="456" w:hanging="456"/>
              <w:rPr>
                <w:rFonts w:ascii="Calibri" w:hAnsi="Calibri" w:cs="Calibri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(PC</w:t>
            </w:r>
            <w:r w:rsidR="002E726E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ны газар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) </w:t>
            </w:r>
            <w:r w:rsidR="002E726E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суудал хооронд хаалттай тохиолдолд хооллох боломжтой</w:t>
            </w:r>
          </w:p>
          <w:p w14:paraId="1A31FC40" w14:textId="29FA288F" w:rsidR="00C945C5" w:rsidRPr="00916F1F" w:rsidRDefault="00A9141A" w:rsidP="002E726E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(вакцинжуулалтын тодорхойлолт·шинжилгээний сөрөг хариуны бичиг шаардах ) үйлчлэхгүй </w:t>
            </w:r>
          </w:p>
        </w:tc>
      </w:tr>
      <w:tr w:rsidR="00D307EA" w:rsidRPr="008452F7" w14:paraId="58204D7D" w14:textId="77777777" w:rsidTr="00295D76">
        <w:tc>
          <w:tcPr>
            <w:tcW w:w="2547" w:type="dxa"/>
          </w:tcPr>
          <w:p w14:paraId="5E16F875" w14:textId="7D0A7D8D" w:rsidR="00C945C5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lastRenderedPageBreak/>
              <w:t>▴</w:t>
            </w:r>
            <w:r w:rsidR="001128F1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Тоглоомын парк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1128F1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Усан парк</w:t>
            </w:r>
          </w:p>
        </w:tc>
        <w:tc>
          <w:tcPr>
            <w:tcW w:w="7909" w:type="dxa"/>
          </w:tcPr>
          <w:p w14:paraId="482216CE" w14:textId="77777777" w:rsidR="002E726E" w:rsidRPr="00916F1F" w:rsidRDefault="002E726E" w:rsidP="002E726E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3025C7D4" w14:textId="27D80A16" w:rsidR="002E726E" w:rsidRPr="00916F1F" w:rsidRDefault="002E726E" w:rsidP="00934DD4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хүлээн авах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багтаамж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ы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н 50%  </w:t>
            </w:r>
          </w:p>
          <w:p w14:paraId="346FE237" w14:textId="77777777" w:rsidR="002E726E" w:rsidRPr="00916F1F" w:rsidRDefault="002E726E" w:rsidP="002E726E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4346156C" w14:textId="7D27CA67" w:rsidR="002E726E" w:rsidRPr="00916F1F" w:rsidRDefault="002E726E" w:rsidP="002E726E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32469073" w14:textId="5BEDF06C" w:rsidR="00C945C5" w:rsidRPr="00916F1F" w:rsidRDefault="00934DD4" w:rsidP="00934DD4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 шаардах ) үйлчлэхгүй</w:t>
            </w:r>
          </w:p>
        </w:tc>
      </w:tr>
      <w:tr w:rsidR="00D307EA" w:rsidRPr="008452F7" w14:paraId="5CBDE867" w14:textId="77777777" w:rsidTr="00295D76">
        <w:tc>
          <w:tcPr>
            <w:tcW w:w="2547" w:type="dxa"/>
          </w:tcPr>
          <w:p w14:paraId="616FC665" w14:textId="5ABE73FE" w:rsidR="00C945C5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1128F1" w:rsidRPr="00916F1F">
              <w:rPr>
                <w:rFonts w:ascii="Calibri" w:eastAsia="MS Gothic" w:hAnsi="Calibri" w:cs="Calibri"/>
                <w:b/>
                <w:bCs/>
                <w:w w:val="100"/>
                <w:sz w:val="20"/>
                <w:szCs w:val="20"/>
                <w:lang w:val="mn-MN"/>
              </w:rPr>
              <w:t>Ү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зэсг</w:t>
            </w:r>
            <w:r w:rsidR="001128F1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элэн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EE6D70" w:rsidRPr="00916F1F">
              <w:rPr>
                <w:rFonts w:ascii="Calibri" w:eastAsia="MS Gothic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яармаг үзэсгэлэн </w:t>
            </w:r>
          </w:p>
        </w:tc>
        <w:tc>
          <w:tcPr>
            <w:tcW w:w="7909" w:type="dxa"/>
          </w:tcPr>
          <w:p w14:paraId="30885F82" w14:textId="77777777" w:rsidR="00934DD4" w:rsidRPr="00916F1F" w:rsidRDefault="00934DD4" w:rsidP="00934DD4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7AC4C9FA" w14:textId="7F57394C" w:rsidR="00934DD4" w:rsidRPr="00916F1F" w:rsidRDefault="00934DD4" w:rsidP="00934DD4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6A856E29" w14:textId="00801B4B" w:rsidR="00934DD4" w:rsidRPr="00916F1F" w:rsidRDefault="00934DD4" w:rsidP="00934DD4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(ашиглах боломжит иргэд) доорх дэглэмээс сонгох (хольж хэрэглэх боломжгүй)</w:t>
            </w:r>
          </w:p>
          <w:p w14:paraId="1CB73CA0" w14:textId="55943B74" w:rsidR="00934DD4" w:rsidRPr="00916F1F" w:rsidRDefault="00934DD4" w:rsidP="00934DD4">
            <w:pPr>
              <w:pStyle w:val="12"/>
              <w:spacing w:line="192" w:lineRule="auto"/>
              <w:ind w:left="1746" w:hanging="1746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- вакцинжуулалтаас хамаарахгүй 100-с доош хүн </w:t>
            </w:r>
          </w:p>
          <w:p w14:paraId="16232981" w14:textId="303D10FA" w:rsidR="00A54769" w:rsidRPr="00916F1F" w:rsidRDefault="00934DD4" w:rsidP="00A54769">
            <w:pPr>
              <w:pStyle w:val="12"/>
              <w:spacing w:line="192" w:lineRule="auto"/>
              <w:ind w:left="1746" w:hanging="1746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- </w:t>
            </w:r>
            <w:r w:rsidR="00A54769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Бүрэн вакцинжсан хүмүүсээс бүрдсэн тохиолдолд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500</w:t>
            </w:r>
            <w:r w:rsidR="00A54769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-с доош хүн</w:t>
            </w:r>
          </w:p>
          <w:p w14:paraId="4DA3B72E" w14:textId="2C3ED884" w:rsidR="00934DD4" w:rsidRPr="008A1011" w:rsidRDefault="00A54769" w:rsidP="008A1011">
            <w:pPr>
              <w:pStyle w:val="12"/>
              <w:spacing w:line="192" w:lineRule="auto"/>
              <w:ind w:left="1746" w:hanging="1746"/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</w:pPr>
            <w:r w:rsidRPr="00980A19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өмнөх дур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лэ</w:t>
            </w:r>
            <w:r w:rsidR="00980A19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мийн </w:t>
            </w:r>
            <w:r w:rsidRPr="00980A19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(</w:t>
            </w:r>
            <w:r w:rsidRPr="00980A19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6</w:t>
            </w:r>
            <w:r w:rsidRPr="00980A19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㎡</w:t>
            </w:r>
            <w:r w:rsidR="00980A19">
              <w:rPr>
                <w:rFonts w:ascii="Calibri" w:eastAsia="맑은 고딕" w:hAnsi="Calibri" w:cs="Calibri" w:hint="eastAsia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 </w:t>
            </w:r>
            <w:r w:rsidR="00980A19">
              <w:rPr>
                <w:rFonts w:ascii="Calibri" w:eastAsia="맑은 고딕" w:hAnsi="Calibri" w:cs="Calibri" w:hint="eastAsia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талбайд</w:t>
            </w:r>
            <w:r w:rsidRPr="00980A19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 1</w:t>
            </w:r>
            <w:r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хүн болон </w:t>
            </w:r>
            <w:r w:rsidR="00FC42A3"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1</w:t>
            </w:r>
            <w:r w:rsidR="00980A19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 бүхээг</w:t>
            </w:r>
            <w:r w:rsidR="00FC42A3"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т </w:t>
            </w:r>
            <w:r w:rsidR="008A1011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хамт </w:t>
            </w:r>
            <w:r w:rsidR="00FC42A3"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ажилла</w:t>
            </w:r>
            <w:r w:rsidR="008A1011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гсдын</w:t>
            </w:r>
            <w:r w:rsidR="00FC42A3"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 </w:t>
            </w:r>
            <w:r w:rsidRPr="00980A19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 xml:space="preserve">PCR </w:t>
            </w:r>
            <w:r w:rsidR="00FC42A3" w:rsidRPr="00916F1F">
              <w:rPr>
                <w:rFonts w:ascii="Calibri" w:eastAsia="맑은 고딕" w:hAnsi="Calibri" w:cs="Calibri"/>
                <w:b/>
                <w:bCs/>
                <w:spacing w:val="-18"/>
                <w:w w:val="100"/>
                <w:sz w:val="20"/>
                <w:szCs w:val="20"/>
                <w:lang w:val="mn-MN"/>
              </w:rPr>
              <w:t>шинжилгээний сөрөг хариуг шалгах</w:t>
            </w:r>
            <w:r w:rsidRPr="00980A19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)</w:t>
            </w:r>
            <w:r w:rsidR="008A1011">
              <w:rPr>
                <w:rFonts w:ascii="Calibri" w:eastAsia="맑은 고딕" w:hAnsi="Calibri" w:cs="Calibri" w:hint="eastAsia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-</w:t>
            </w:r>
            <w:r w:rsidR="008A1011">
              <w:rPr>
                <w:rFonts w:ascii="Calibri" w:eastAsia="맑은 고딕" w:hAnsi="Calibri" w:cs="Calibri" w:hint="eastAsia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г</w:t>
            </w:r>
            <w:r w:rsidR="008A1011">
              <w:rPr>
                <w:rFonts w:ascii="Calibri" w:eastAsia="맑은 고딕" w:hAnsi="Calibri" w:cs="Calibri" w:hint="eastAsia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 xml:space="preserve"> </w:t>
            </w:r>
            <w:r w:rsidR="00FC42A3" w:rsidRP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сонгох боломжтой </w:t>
            </w:r>
          </w:p>
          <w:p w14:paraId="1BDFFBEE" w14:textId="77777777" w:rsidR="00934DD4" w:rsidRPr="00916F1F" w:rsidRDefault="00934DD4" w:rsidP="00934DD4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181AF1E0" w14:textId="2581B958" w:rsidR="00C945C5" w:rsidRPr="00916F1F" w:rsidRDefault="00934DD4" w:rsidP="00FC42A3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 шаардах) үйлчлэхгүй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</w:tc>
      </w:tr>
      <w:tr w:rsidR="00D307EA" w:rsidRPr="008452F7" w14:paraId="1828D273" w14:textId="77777777" w:rsidTr="00295D76">
        <w:tc>
          <w:tcPr>
            <w:tcW w:w="2547" w:type="dxa"/>
          </w:tcPr>
          <w:p w14:paraId="5772A9A5" w14:textId="6ECDA83E" w:rsidR="00295D76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EE6D70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Олон улсын хурал</w:t>
            </w: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‧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эрдэм шинжилгээний хурал үйл ажиллагаа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13CF20B" w14:textId="77777777" w:rsidR="00C945C5" w:rsidRPr="00916F1F" w:rsidRDefault="00C945C5" w:rsidP="00980A19">
            <w:pPr>
              <w:wordWrap/>
              <w:spacing w:line="192" w:lineRule="auto"/>
              <w:jc w:val="left"/>
              <w:rPr>
                <w:rFonts w:ascii="Calibri" w:eastAsiaTheme="minorHAnsi" w:hAnsi="Calibri" w:cs="Calibri"/>
                <w:lang w:val="mn-MN"/>
              </w:rPr>
            </w:pPr>
          </w:p>
        </w:tc>
        <w:tc>
          <w:tcPr>
            <w:tcW w:w="7909" w:type="dxa"/>
          </w:tcPr>
          <w:p w14:paraId="2A3B24D4" w14:textId="77777777" w:rsidR="00FC42A3" w:rsidRPr="00916F1F" w:rsidRDefault="00FC42A3" w:rsidP="00FC42A3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3A00A452" w14:textId="31423171" w:rsidR="00FC42A3" w:rsidRPr="00916F1F" w:rsidRDefault="00FC42A3" w:rsidP="00FC42A3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(нягтрал) 1 суудал алгасах 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45ACA652" w14:textId="77777777" w:rsidR="00FC42A3" w:rsidRPr="00916F1F" w:rsidRDefault="00FC42A3" w:rsidP="00FC42A3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(ашиглах боломжит иргэд) доорх дэглэмээс сонгох (хольж хэрэглэх боломжгүй)</w:t>
            </w:r>
          </w:p>
          <w:p w14:paraId="0B756B0A" w14:textId="77777777" w:rsidR="00FC42A3" w:rsidRPr="00916F1F" w:rsidRDefault="00FC42A3" w:rsidP="00FC42A3">
            <w:pPr>
              <w:pStyle w:val="12"/>
              <w:spacing w:line="192" w:lineRule="auto"/>
              <w:ind w:left="1746" w:hanging="1746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- вакцинжуулалтаас хамаарахгүй 100-с доош хүн </w:t>
            </w:r>
          </w:p>
          <w:p w14:paraId="32980A8B" w14:textId="5185A200" w:rsidR="00FC42A3" w:rsidRPr="00916F1F" w:rsidRDefault="00FC42A3" w:rsidP="00FC42A3">
            <w:pPr>
              <w:pStyle w:val="12"/>
              <w:spacing w:line="192" w:lineRule="auto"/>
              <w:ind w:left="1746" w:hanging="1746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 Бүрэн вакцинжсан хүмүүсээс бүрдсэн тохиолдолд 500-с доош хүн</w:t>
            </w:r>
          </w:p>
          <w:p w14:paraId="61B5A9E6" w14:textId="020641A3" w:rsidR="00FC42A3" w:rsidRPr="00916F1F" w:rsidRDefault="00C97347" w:rsidP="00C97347">
            <w:pPr>
              <w:pStyle w:val="12"/>
              <w:spacing w:line="192" w:lineRule="auto"/>
              <w:ind w:left="1746" w:hanging="1746"/>
              <w:rPr>
                <w:rFonts w:ascii="Calibri" w:hAnsi="Calibri" w:cs="Calibri"/>
                <w:lang w:val="mn-MN"/>
              </w:rPr>
            </w:pPr>
            <w:r w:rsidRPr="008A1011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(олон улсын хурал) 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өмнөх дурлэмийн</w:t>
            </w:r>
            <w:r w:rsidRP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(2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суудал алгасах</w:t>
            </w:r>
            <w:r w:rsidRP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)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-г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сонгох боломжтой </w:t>
            </w:r>
          </w:p>
          <w:p w14:paraId="1143D1AC" w14:textId="77777777" w:rsidR="00FC42A3" w:rsidRPr="00916F1F" w:rsidRDefault="00FC42A3" w:rsidP="00FC42A3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1A1E517C" w14:textId="522479A3" w:rsidR="00C945C5" w:rsidRPr="00916F1F" w:rsidRDefault="00FC42A3" w:rsidP="00C97347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 шаардах) үйлчлэхгүй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</w:tc>
      </w:tr>
      <w:tr w:rsidR="00D307EA" w:rsidRPr="008452F7" w14:paraId="1A84E3D1" w14:textId="77777777" w:rsidTr="00295D76">
        <w:tc>
          <w:tcPr>
            <w:tcW w:w="2547" w:type="dxa"/>
          </w:tcPr>
          <w:p w14:paraId="711E40EE" w14:textId="4CA16061" w:rsidR="00C945C5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Хурим</w:t>
            </w:r>
            <w:r w:rsidRPr="00916F1F">
              <w:rPr>
                <w:rFonts w:ascii="Calibri" w:eastAsia="맑은 고딕" w:hAnsi="Calibri" w:cs="Calibri"/>
                <w:b/>
                <w:bCs/>
                <w:spacing w:val="-10"/>
                <w:w w:val="100"/>
                <w:sz w:val="20"/>
                <w:szCs w:val="20"/>
                <w:lang w:val="mn-MN"/>
              </w:rPr>
              <w:t xml:space="preserve">, </w:t>
            </w:r>
            <w:r w:rsidR="00EE6D70" w:rsidRPr="00916F1F">
              <w:rPr>
                <w:rFonts w:ascii="Calibri" w:eastAsia="맑은 고딕" w:hAnsi="Calibri" w:cs="Calibri"/>
                <w:b/>
                <w:bCs/>
                <w:spacing w:val="-10"/>
                <w:w w:val="100"/>
                <w:sz w:val="20"/>
                <w:szCs w:val="20"/>
                <w:lang w:val="mn-MN"/>
              </w:rPr>
              <w:t>Хүүхдийн найр</w:t>
            </w:r>
            <w:r w:rsidRPr="00916F1F">
              <w:rPr>
                <w:rFonts w:ascii="Calibri" w:eastAsia="맑은 고딕" w:hAnsi="Calibri" w:cs="Calibri"/>
                <w:b/>
                <w:bCs/>
                <w:spacing w:val="-10"/>
                <w:w w:val="100"/>
                <w:sz w:val="20"/>
                <w:szCs w:val="20"/>
                <w:lang w:val="mn-MN"/>
              </w:rPr>
              <w:t>,</w:t>
            </w:r>
            <w:r w:rsidR="00EE6D70" w:rsidRPr="00916F1F">
              <w:rPr>
                <w:rFonts w:ascii="Calibri" w:eastAsia="맑은 고딕" w:hAnsi="Calibri" w:cs="Calibri"/>
                <w:b/>
                <w:bCs/>
                <w:spacing w:val="-10"/>
                <w:w w:val="100"/>
                <w:sz w:val="20"/>
                <w:szCs w:val="20"/>
                <w:lang w:val="mn-MN"/>
              </w:rPr>
              <w:t xml:space="preserve"> оршуулга</w:t>
            </w:r>
            <w:r w:rsidRPr="00916F1F">
              <w:rPr>
                <w:rFonts w:ascii="Calibri" w:eastAsia="맑은 고딕" w:hAnsi="Calibri" w:cs="Calibri"/>
                <w:b/>
                <w:bCs/>
                <w:spacing w:val="-10"/>
                <w:w w:val="100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7909" w:type="dxa"/>
          </w:tcPr>
          <w:p w14:paraId="32C1307B" w14:textId="77777777" w:rsidR="00C97347" w:rsidRPr="00916F1F" w:rsidRDefault="00C97347" w:rsidP="00C97347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386DB5C0" w14:textId="10E43D20" w:rsidR="00C97347" w:rsidRPr="00916F1F" w:rsidRDefault="00C97347" w:rsidP="00C97347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байгууламжын зөвшөөрөгдсөн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талбайд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4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㎡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т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ус бүрд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1 хүн</w:t>
            </w:r>
            <w:r w:rsidR="005F49A1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, ширээ хоорондын зай 1м мөн 1алгасах болон хаалт хийх </w:t>
            </w:r>
          </w:p>
          <w:p w14:paraId="63E26322" w14:textId="7AA41953" w:rsidR="00C97347" w:rsidRPr="00916F1F" w:rsidRDefault="00C97347" w:rsidP="00C97347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(ашиглах боломжит иргэд) доорх дэглэмээс сонгох (хольж хэрэг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жүү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лэх боломжгүй)</w:t>
            </w:r>
          </w:p>
          <w:p w14:paraId="7F020E20" w14:textId="77777777" w:rsidR="00C97347" w:rsidRPr="00916F1F" w:rsidRDefault="00C97347" w:rsidP="00C97347">
            <w:pPr>
              <w:pStyle w:val="12"/>
              <w:spacing w:line="192" w:lineRule="auto"/>
              <w:ind w:left="1746" w:hanging="1746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- вакцинжуулалтаас хамаарахгүй 100-с доош хүн </w:t>
            </w:r>
          </w:p>
          <w:p w14:paraId="0CE4EEB8" w14:textId="41A56479" w:rsidR="00C97347" w:rsidRPr="00916F1F" w:rsidRDefault="00C97347" w:rsidP="00C97347">
            <w:pPr>
              <w:pStyle w:val="12"/>
              <w:spacing w:line="192" w:lineRule="auto"/>
              <w:ind w:left="1746" w:hanging="1746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- Бүрэн вакцинжсан хүмүүсээс бүрдсэн тохиолдолд 500-с доош хүн</w:t>
            </w:r>
          </w:p>
          <w:p w14:paraId="28C16565" w14:textId="4D555C39" w:rsidR="00C97347" w:rsidRPr="00916F1F" w:rsidRDefault="00C97347" w:rsidP="005F49A1">
            <w:pPr>
              <w:pStyle w:val="12"/>
              <w:spacing w:line="192" w:lineRule="auto"/>
              <w:ind w:left="1746" w:hanging="1746"/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(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 xml:space="preserve">хурим </w:t>
            </w:r>
            <w:r w:rsidRPr="00916F1F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)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 xml:space="preserve"> өмнөх дэглэм </w:t>
            </w:r>
            <w:r w:rsidR="008A1011">
              <w:rPr>
                <w:rFonts w:ascii="Calibri" w:eastAsia="맑은 고딕" w:hAnsi="Calibri" w:cs="Calibri"/>
                <w:b/>
                <w:bCs/>
                <w:spacing w:val="-20"/>
                <w:w w:val="100"/>
                <w:sz w:val="20"/>
                <w:szCs w:val="20"/>
                <w:lang w:val="mn-MN"/>
              </w:rPr>
              <w:t>ийн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(49хүн+бүрэн вакцинжсан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201хүн) бас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сонгох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боломжтой </w:t>
            </w:r>
          </w:p>
          <w:p w14:paraId="1E5B9182" w14:textId="77155231" w:rsidR="00C97347" w:rsidRPr="00916F1F" w:rsidRDefault="00C97347" w:rsidP="00C97347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(хооллох боломжтой эсэх) </w:t>
            </w:r>
            <w:r w:rsidR="005F49A1"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боломжто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й</w:t>
            </w:r>
          </w:p>
          <w:p w14:paraId="30ADE708" w14:textId="4494E39D" w:rsidR="00C945C5" w:rsidRPr="00916F1F" w:rsidRDefault="00C97347" w:rsidP="005F49A1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 шаардах) үйлчлэхгүй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295D76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</w:t>
            </w:r>
          </w:p>
        </w:tc>
      </w:tr>
      <w:tr w:rsidR="00D307EA" w:rsidRPr="008452F7" w14:paraId="7574F477" w14:textId="77777777" w:rsidTr="00295D76">
        <w:tc>
          <w:tcPr>
            <w:tcW w:w="2547" w:type="dxa"/>
          </w:tcPr>
          <w:p w14:paraId="77248E75" w14:textId="40B78908" w:rsidR="00C945C5" w:rsidRPr="00916F1F" w:rsidRDefault="00295D76" w:rsidP="00980A19">
            <w:pPr>
              <w:pStyle w:val="12"/>
              <w:spacing w:line="192" w:lineRule="auto"/>
              <w:ind w:left="194" w:hanging="194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lang w:val="mn-MN"/>
              </w:rPr>
              <w:t>▴</w:t>
            </w:r>
            <w:r w:rsidR="00EE6D70" w:rsidRPr="00916F1F">
              <w:rPr>
                <w:rFonts w:ascii="Calibri" w:eastAsiaTheme="minorEastAsia" w:hAnsi="Calibri" w:cs="Calibri"/>
                <w:b/>
                <w:bCs/>
                <w:w w:val="100"/>
                <w:sz w:val="20"/>
                <w:szCs w:val="20"/>
                <w:lang w:val="mn-MN"/>
              </w:rPr>
              <w:t>Шашны байгууллага</w:t>
            </w:r>
          </w:p>
        </w:tc>
        <w:tc>
          <w:tcPr>
            <w:tcW w:w="7909" w:type="dxa"/>
          </w:tcPr>
          <w:p w14:paraId="1E78B2FF" w14:textId="77777777" w:rsidR="00485B62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· (ажиллах цаг) 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хязгаарлалт байхгүй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8EB12FD" w14:textId="4247B19E" w:rsidR="00485B62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(нягтрал) хүний нийт багтаамж</w:t>
            </w:r>
            <w:r w:rsidR="008A1011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ы</w:t>
            </w: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н 50%  </w:t>
            </w:r>
          </w:p>
          <w:p w14:paraId="1777A43A" w14:textId="23D643A4" w:rsidR="00485B62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lang w:val="mn-MN"/>
              </w:rPr>
              <w:t>※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бүрэн вакцинжсан хүмүүсээс бүрдсэн тохиолдолд хязгаарларлт байхгүй</w:t>
            </w:r>
          </w:p>
          <w:p w14:paraId="63E3F266" w14:textId="77777777" w:rsidR="00485B62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 xml:space="preserve">· (ашиглах боломжит иргэд) хязгаарлалт байхгүй </w:t>
            </w:r>
          </w:p>
          <w:p w14:paraId="3AD72F23" w14:textId="77777777" w:rsidR="00485B62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(хооллох боломжтой эсэх) боломжгүй</w:t>
            </w:r>
          </w:p>
          <w:p w14:paraId="05C47179" w14:textId="642EAD02" w:rsidR="001B28D5" w:rsidRPr="00916F1F" w:rsidRDefault="00485B62" w:rsidP="00485B6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spacing w:val="-2"/>
                <w:w w:val="100"/>
                <w:sz w:val="20"/>
                <w:szCs w:val="20"/>
                <w:lang w:val="mn-MN"/>
              </w:rPr>
              <w:t>· (вакцинжуулалтын тодорхойлолт·шинжилгээний сөрөг хариуны бичиг шаардах ) үйлчлэхгүй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</w:p>
          <w:p w14:paraId="00BB17AA" w14:textId="75A54906" w:rsidR="000D78D4" w:rsidRPr="00916F1F" w:rsidRDefault="00295D76" w:rsidP="00485B62">
            <w:pPr>
              <w:pStyle w:val="12"/>
              <w:spacing w:line="192" w:lineRule="auto"/>
              <w:ind w:left="220" w:hanging="220"/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· (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бусад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) 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өндөр дуугаар мөргөл хийх</w:t>
            </w:r>
            <w:r w:rsidR="001F4152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ийг хориглох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, шашны тогтмол үйл ажиллагаа</w:t>
            </w:r>
            <w:r w:rsidR="001F4152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8A1011">
              <w:rPr>
                <w:rFonts w:ascii="Calibri" w:eastAsia="맑은 고딕" w:hAnsi="Calibri" w:cs="Calibri" w:hint="eastAsia"/>
                <w:b/>
                <w:bCs/>
                <w:w w:val="100"/>
                <w:sz w:val="20"/>
                <w:szCs w:val="20"/>
                <w:lang w:val="mn-MN"/>
              </w:rPr>
              <w:t>(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цуглаан мэт</w:t>
            </w:r>
            <w:r w:rsidR="008A1011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)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1F4152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болон 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бусад үйл аж</w:t>
            </w:r>
            <w:r w:rsidR="000D78D4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иллагаа нь энгийн үйл ажиллагаат</w:t>
            </w:r>
            <w:r w:rsidR="001B28D5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ай</w:t>
            </w:r>
            <w:r w:rsidR="000D78D4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адил</w:t>
            </w:r>
            <w:r w:rsidR="001F4152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дэглэм мөрдөх </w:t>
            </w:r>
          </w:p>
          <w:p w14:paraId="507A0DEC" w14:textId="75703363" w:rsidR="00C945C5" w:rsidRPr="00916F1F" w:rsidRDefault="000D78D4" w:rsidP="0081010A">
            <w:pPr>
              <w:pStyle w:val="12"/>
              <w:spacing w:line="192" w:lineRule="auto"/>
              <w:ind w:left="220" w:hanging="220"/>
              <w:rPr>
                <w:rFonts w:ascii="Calibri" w:hAnsi="Calibri" w:cs="Calibri"/>
                <w:lang w:val="mn-MN"/>
              </w:rPr>
            </w:pP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="0081010A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бүрэн вакцинжсан хүмүүсээс бүрдсэн тохиолдолд </w:t>
            </w:r>
            <w:r w:rsidR="0081010A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>бага хэмжээний болон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сүмийн найрал дууны</w:t>
            </w:r>
            <w:r w:rsidR="0081010A"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цугларалт хийх боломжтой</w:t>
            </w:r>
            <w:r w:rsidRPr="00916F1F">
              <w:rPr>
                <w:rFonts w:ascii="Calibri" w:eastAsia="맑은 고딕" w:hAnsi="Calibri" w:cs="Calibri"/>
                <w:b/>
                <w:bCs/>
                <w:w w:val="100"/>
                <w:sz w:val="20"/>
                <w:szCs w:val="20"/>
                <w:lang w:val="mn-MN"/>
              </w:rPr>
              <w:t xml:space="preserve">  </w:t>
            </w:r>
          </w:p>
        </w:tc>
      </w:tr>
    </w:tbl>
    <w:p w14:paraId="0471B844" w14:textId="47DC318E" w:rsidR="00295D76" w:rsidRPr="00916F1F" w:rsidRDefault="00295D76" w:rsidP="001F4152">
      <w:pPr>
        <w:pStyle w:val="12"/>
        <w:spacing w:before="100" w:line="192" w:lineRule="auto"/>
        <w:ind w:left="3800" w:hangingChars="1900" w:hanging="3800"/>
        <w:jc w:val="both"/>
        <w:rPr>
          <w:rFonts w:ascii="Calibri" w:hAnsi="Calibri" w:cs="Calibri"/>
          <w:lang w:val="mn-MN"/>
        </w:rPr>
      </w:pPr>
      <w:r w:rsidRP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* </w:t>
      </w:r>
      <w:r w:rsidR="0003387E" w:rsidRP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>бүрэн вакцинжсан хү</w:t>
      </w:r>
      <w:r w:rsidR="001F4152" w:rsidRP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>мүүс</w:t>
      </w:r>
      <w:r w:rsidR="0003387E" w:rsidRP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 зэрэг гэдэг нь</w:t>
      </w:r>
      <w:r w:rsidRPr="001F4152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 xml:space="preserve">: </w:t>
      </w:r>
      <w:r w:rsidR="0003387E" w:rsidRPr="00916F1F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>вакцин</w:t>
      </w:r>
      <w:r w:rsidR="001F4152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>д</w:t>
      </w:r>
      <w:r w:rsidR="0003387E" w:rsidRPr="00916F1F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 xml:space="preserve"> бүрэн </w:t>
      </w:r>
      <w:r w:rsidR="001F4152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>хамрагд</w:t>
      </w:r>
      <w:r w:rsidR="0003387E" w:rsidRPr="00916F1F">
        <w:rPr>
          <w:rFonts w:ascii="Calibri" w:eastAsia="맑은 고딕" w:hAnsi="Calibri" w:cs="Calibri"/>
          <w:spacing w:val="-16"/>
          <w:w w:val="100"/>
          <w:sz w:val="20"/>
          <w:szCs w:val="20"/>
          <w:lang w:val="mn-MN"/>
        </w:rPr>
        <w:t>сан хүн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,</w:t>
      </w:r>
      <w:r w:rsidRP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 PCR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 шинжилгээний сөрөг хариу</w:t>
      </w:r>
      <w:r w:rsid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тай хүн</w:t>
      </w:r>
      <w:r w:rsidRP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(48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цагын дотор</w:t>
      </w:r>
      <w:r w:rsidRP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), 18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-с доош насныхан</w:t>
      </w:r>
      <w:r w:rsidRP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, 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тусаад  эд</w:t>
      </w:r>
      <w:r w:rsidR="00725906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эг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сэн  хүн</w:t>
      </w:r>
      <w:r w:rsidRP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, 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эрүүл мэндийн шалтгаан зэргээс </w:t>
      </w:r>
      <w:r w:rsidR="001F4152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>болоод</w:t>
      </w:r>
      <w:r w:rsidR="0003387E" w:rsidRPr="00916F1F">
        <w:rPr>
          <w:rFonts w:ascii="Calibri" w:eastAsia="맑은 고딕" w:hAnsi="Calibri" w:cs="Calibri"/>
          <w:spacing w:val="-24"/>
          <w:w w:val="100"/>
          <w:sz w:val="20"/>
          <w:szCs w:val="20"/>
          <w:lang w:val="mn-MN"/>
        </w:rPr>
        <w:t xml:space="preserve"> вакцин тариулах боломжгүй хүн</w:t>
      </w:r>
    </w:p>
    <w:p w14:paraId="19B6AEFF" w14:textId="199834BD" w:rsidR="00295D76" w:rsidRPr="006329A4" w:rsidRDefault="00295D76" w:rsidP="001F4152">
      <w:pPr>
        <w:pStyle w:val="12"/>
        <w:spacing w:before="100" w:line="192" w:lineRule="auto"/>
        <w:ind w:left="2900" w:hangingChars="1450" w:hanging="2900"/>
        <w:rPr>
          <w:rFonts w:ascii="Calibri" w:hAnsi="Calibri" w:cs="Calibri"/>
          <w:lang w:val="mn-MN"/>
        </w:rPr>
      </w:pPr>
      <w:r w:rsidRPr="006329A4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** </w:t>
      </w:r>
      <w:r w:rsidR="0003387E" w:rsidRPr="00916F1F">
        <w:rPr>
          <w:rFonts w:ascii="Calibri" w:eastAsia="맑은 고딕" w:hAnsi="Calibri" w:cs="Calibri"/>
          <w:w w:val="100"/>
          <w:sz w:val="20"/>
          <w:szCs w:val="20"/>
          <w:lang w:val="mn-MN"/>
        </w:rPr>
        <w:t>хооллох боломжгүй гэ</w:t>
      </w:r>
      <w:r w:rsid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>д</w:t>
      </w:r>
      <w:r w:rsidR="0003387E" w:rsidRPr="00916F1F">
        <w:rPr>
          <w:rFonts w:ascii="Calibri" w:eastAsia="맑은 고딕" w:hAnsi="Calibri" w:cs="Calibri"/>
          <w:w w:val="100"/>
          <w:sz w:val="20"/>
          <w:szCs w:val="20"/>
          <w:lang w:val="mn-MN"/>
        </w:rPr>
        <w:t>эг нь</w:t>
      </w:r>
      <w:r w:rsidR="0003387E" w:rsidRPr="006329A4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 </w:t>
      </w:r>
      <w:r w:rsidRPr="006329A4">
        <w:rPr>
          <w:rFonts w:ascii="Calibri" w:eastAsia="맑은 고딕" w:hAnsi="Calibri" w:cs="Calibri"/>
          <w:w w:val="100"/>
          <w:sz w:val="20"/>
          <w:szCs w:val="20"/>
          <w:lang w:val="mn-MN"/>
        </w:rPr>
        <w:t>:</w:t>
      </w:r>
      <w:r w:rsidR="001F4152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 </w:t>
      </w:r>
      <w:r w:rsidRPr="006329A4">
        <w:rPr>
          <w:rFonts w:ascii="Calibri" w:eastAsia="맑은 고딕" w:hAnsi="Calibri" w:cs="Calibri"/>
          <w:w w:val="100"/>
          <w:sz w:val="20"/>
          <w:szCs w:val="20"/>
          <w:lang w:val="mn-MN"/>
        </w:rPr>
        <w:t xml:space="preserve"> </w:t>
      </w:r>
      <w:r w:rsidR="0003387E" w:rsidRPr="00916F1F">
        <w:rPr>
          <w:rFonts w:ascii="Calibri" w:eastAsia="맑은 고딕" w:hAnsi="Calibri" w:cs="Calibri"/>
          <w:w w:val="100"/>
          <w:sz w:val="20"/>
          <w:szCs w:val="20"/>
          <w:lang w:val="mn-MN"/>
        </w:rPr>
        <w:t>Ус</w:t>
      </w:r>
      <w:r w:rsidRP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 xml:space="preserve">, </w:t>
      </w:r>
      <w:r w:rsidR="001F4152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а</w:t>
      </w:r>
      <w:r w:rsidR="0003387E" w:rsidRPr="00916F1F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лк</w:t>
      </w:r>
      <w:r w:rsid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о</w:t>
      </w:r>
      <w:r w:rsidR="0003387E" w:rsidRPr="00916F1F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холгүй ундаагаас бусдыг хориглох</w:t>
      </w:r>
      <w:r w:rsidRP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 xml:space="preserve">, </w:t>
      </w:r>
      <w:r w:rsidR="000F1862" w:rsidRPr="00916F1F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байгууламж дотор хооллох зориулалтын газар</w:t>
      </w:r>
      <w:r w:rsidR="001F4152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 xml:space="preserve"> </w:t>
      </w:r>
      <w:r w:rsidRP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(</w:t>
      </w:r>
      <w:r w:rsidR="001F4152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гуанз</w:t>
      </w:r>
      <w:r w:rsidRP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·</w:t>
      </w:r>
      <w:r w:rsidR="000F1862" w:rsidRPr="00916F1F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кафе зэрэг</w:t>
      </w:r>
      <w:r w:rsidRPr="006329A4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>)</w:t>
      </w:r>
      <w:r w:rsidR="000F1862" w:rsidRPr="00916F1F">
        <w:rPr>
          <w:rFonts w:ascii="Calibri" w:eastAsia="맑은 고딕" w:hAnsi="Calibri" w:cs="Calibri"/>
          <w:spacing w:val="-10"/>
          <w:w w:val="100"/>
          <w:sz w:val="20"/>
          <w:szCs w:val="20"/>
          <w:lang w:val="mn-MN"/>
        </w:rPr>
        <w:t xml:space="preserve"> байгаа тохиолдолд тухайн газар дотор хооллох боломжтой</w:t>
      </w:r>
    </w:p>
    <w:p w14:paraId="7B34862E" w14:textId="77777777" w:rsidR="00295D76" w:rsidRPr="006329A4" w:rsidRDefault="00295D76" w:rsidP="00295D76">
      <w:pPr>
        <w:wordWrap/>
        <w:spacing w:line="192" w:lineRule="auto"/>
        <w:jc w:val="right"/>
        <w:rPr>
          <w:rFonts w:ascii="Calibri" w:eastAsiaTheme="minorHAnsi" w:hAnsi="Calibri" w:cs="Calibri"/>
          <w:b/>
          <w:bCs/>
          <w:sz w:val="24"/>
          <w:szCs w:val="24"/>
          <w:lang w:val="mn-MN"/>
        </w:rPr>
      </w:pPr>
    </w:p>
    <w:p w14:paraId="11043F88" w14:textId="4F25EA51" w:rsidR="00C945C5" w:rsidRPr="00E90C05" w:rsidRDefault="00295D76" w:rsidP="00295D76">
      <w:pPr>
        <w:wordWrap/>
        <w:spacing w:line="192" w:lineRule="auto"/>
        <w:jc w:val="right"/>
        <w:rPr>
          <w:rFonts w:ascii="Calibri" w:eastAsiaTheme="minorHAnsi" w:hAnsi="Calibri" w:cs="Calibri"/>
          <w:b/>
          <w:bCs/>
          <w:sz w:val="24"/>
          <w:szCs w:val="24"/>
          <w:lang w:val="mn-MN"/>
        </w:rPr>
      </w:pPr>
      <w:r w:rsidRPr="00E90C05">
        <w:rPr>
          <w:rFonts w:ascii="Calibri" w:eastAsiaTheme="minorHAnsi" w:hAnsi="Calibri" w:cs="Calibri"/>
          <w:b/>
          <w:bCs/>
          <w:sz w:val="24"/>
          <w:szCs w:val="24"/>
          <w:lang w:val="mn-MN"/>
        </w:rPr>
        <w:t>&lt;</w:t>
      </w:r>
      <w:r w:rsidR="000F1862" w:rsidRPr="00E90C05">
        <w:rPr>
          <w:rFonts w:ascii="Calibri" w:eastAsiaTheme="minorHAnsi" w:hAnsi="Calibri" w:cs="Calibri"/>
          <w:b/>
          <w:bCs/>
          <w:sz w:val="24"/>
          <w:szCs w:val="24"/>
          <w:lang w:val="mn-MN"/>
        </w:rPr>
        <w:t>Энэх</w:t>
      </w:r>
      <w:r w:rsidR="000F1862" w:rsidRPr="00916F1F">
        <w:rPr>
          <w:rFonts w:ascii="Calibri" w:eastAsia="Calibri" w:hAnsi="Calibri" w:cs="Calibri"/>
          <w:b/>
          <w:bCs/>
          <w:sz w:val="24"/>
          <w:szCs w:val="24"/>
          <w:lang w:val="mn-MN"/>
        </w:rPr>
        <w:t>ү</w:t>
      </w:r>
      <w:r w:rsidR="000F1862" w:rsidRPr="00916F1F">
        <w:rPr>
          <w:rFonts w:ascii="Calibri" w:hAnsi="Calibri" w:cs="Calibri"/>
          <w:b/>
          <w:bCs/>
          <w:sz w:val="24"/>
          <w:szCs w:val="24"/>
          <w:lang w:val="mn-MN"/>
        </w:rPr>
        <w:t>ү орчуулгыг Данүри лавлах төв</w:t>
      </w:r>
      <w:r w:rsidRPr="00E90C05">
        <w:rPr>
          <w:rFonts w:ascii="Calibri" w:eastAsiaTheme="minorHAnsi" w:hAnsi="Calibri" w:cs="Calibri"/>
          <w:b/>
          <w:bCs/>
          <w:sz w:val="24"/>
          <w:szCs w:val="24"/>
          <w:lang w:val="mn-MN"/>
        </w:rPr>
        <w:t>1577-1366</w:t>
      </w:r>
      <w:r w:rsidR="000F1862" w:rsidRPr="00916F1F">
        <w:rPr>
          <w:rFonts w:ascii="Calibri" w:eastAsiaTheme="minorHAnsi" w:hAnsi="Calibri" w:cs="Calibri"/>
          <w:b/>
          <w:bCs/>
          <w:sz w:val="24"/>
          <w:szCs w:val="24"/>
          <w:lang w:val="mn-MN"/>
        </w:rPr>
        <w:t xml:space="preserve"> хийв</w:t>
      </w:r>
      <w:r w:rsidRPr="00E90C05">
        <w:rPr>
          <w:rFonts w:ascii="Calibri" w:eastAsiaTheme="minorHAnsi" w:hAnsi="Calibri" w:cs="Calibri"/>
          <w:b/>
          <w:bCs/>
          <w:sz w:val="24"/>
          <w:szCs w:val="24"/>
          <w:lang w:val="mn-MN"/>
        </w:rPr>
        <w:t>&gt;</w:t>
      </w:r>
    </w:p>
    <w:sectPr w:rsidR="00C945C5" w:rsidRPr="00E90C05" w:rsidSect="00C945C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6683"/>
    <w:multiLevelType w:val="hybridMultilevel"/>
    <w:tmpl w:val="A28C71F2"/>
    <w:lvl w:ilvl="0" w:tplc="ACEAF864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굴림" w:hint="eastAsia"/>
        <w:b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5"/>
    <w:rsid w:val="0003387E"/>
    <w:rsid w:val="000C3FA4"/>
    <w:rsid w:val="000D78D4"/>
    <w:rsid w:val="000E59F5"/>
    <w:rsid w:val="000F1862"/>
    <w:rsid w:val="001128F1"/>
    <w:rsid w:val="001B28D5"/>
    <w:rsid w:val="001D46A3"/>
    <w:rsid w:val="001F4152"/>
    <w:rsid w:val="00206C5A"/>
    <w:rsid w:val="00284391"/>
    <w:rsid w:val="002862D6"/>
    <w:rsid w:val="00295D76"/>
    <w:rsid w:val="002E726E"/>
    <w:rsid w:val="002F60C5"/>
    <w:rsid w:val="00405DBD"/>
    <w:rsid w:val="0042696B"/>
    <w:rsid w:val="00440508"/>
    <w:rsid w:val="00485B62"/>
    <w:rsid w:val="004E4B4F"/>
    <w:rsid w:val="00574792"/>
    <w:rsid w:val="005F49A1"/>
    <w:rsid w:val="005F6BCC"/>
    <w:rsid w:val="006329A4"/>
    <w:rsid w:val="006E41F0"/>
    <w:rsid w:val="00711803"/>
    <w:rsid w:val="00725906"/>
    <w:rsid w:val="007444A6"/>
    <w:rsid w:val="00752F5F"/>
    <w:rsid w:val="007E32B5"/>
    <w:rsid w:val="0081010A"/>
    <w:rsid w:val="0081076B"/>
    <w:rsid w:val="0083377D"/>
    <w:rsid w:val="008452F7"/>
    <w:rsid w:val="008801EA"/>
    <w:rsid w:val="008A1011"/>
    <w:rsid w:val="008C348C"/>
    <w:rsid w:val="008E35D4"/>
    <w:rsid w:val="00916F1F"/>
    <w:rsid w:val="0093128E"/>
    <w:rsid w:val="00934DD4"/>
    <w:rsid w:val="00980A19"/>
    <w:rsid w:val="00A54769"/>
    <w:rsid w:val="00A9141A"/>
    <w:rsid w:val="00AA6069"/>
    <w:rsid w:val="00AC6470"/>
    <w:rsid w:val="00AC7DBB"/>
    <w:rsid w:val="00C908B5"/>
    <w:rsid w:val="00C945C5"/>
    <w:rsid w:val="00C97347"/>
    <w:rsid w:val="00D307EA"/>
    <w:rsid w:val="00E90C05"/>
    <w:rsid w:val="00EE6D70"/>
    <w:rsid w:val="00F70AE2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6EF"/>
  <w15:chartTrackingRefBased/>
  <w15:docId w15:val="{4F2E9E06-867D-46AB-B120-FE366C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45C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C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rsid w:val="00C945C5"/>
    <w:pPr>
      <w:wordWrap/>
      <w:spacing w:after="0" w:line="288" w:lineRule="auto"/>
      <w:jc w:val="left"/>
      <w:textAlignment w:val="baseline"/>
    </w:pPr>
    <w:rPr>
      <w:rFonts w:ascii="맑은 고딕" w:eastAsia="굴림" w:hAnsi="굴림" w:cs="굴림"/>
      <w:color w:val="000000"/>
      <w:w w:val="9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이다와</cp:lastModifiedBy>
  <cp:revision>6</cp:revision>
  <cp:lastPrinted>2021-10-29T06:49:00Z</cp:lastPrinted>
  <dcterms:created xsi:type="dcterms:W3CDTF">2021-11-01T02:56:00Z</dcterms:created>
  <dcterms:modified xsi:type="dcterms:W3CDTF">2021-11-01T10:04:00Z</dcterms:modified>
</cp:coreProperties>
</file>